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A9" w:rsidRDefault="00F30BA9" w:rsidP="004B1906">
      <w:r>
        <w:t xml:space="preserve">                                                                </w:t>
      </w:r>
      <w:bookmarkStart w:id="0" w:name="_GoBack"/>
      <w:bookmarkEnd w:id="0"/>
      <w:r>
        <w:t>KLAUZULA INFORMACYJNA</w:t>
      </w:r>
    </w:p>
    <w:p w:rsidR="00F30BA9" w:rsidRDefault="00F30BA9" w:rsidP="004B1906">
      <w:r w:rsidRPr="00F30BA9">
        <w:t>W związku z rozpoczęciem stosowania z dniem 25 maja 2018 r. Rozporządz</w:t>
      </w:r>
      <w:r>
        <w:t xml:space="preserve">enia Parlamentu Europejskiego i </w:t>
      </w:r>
      <w:r w:rsidRPr="00F30BA9">
        <w:t>Rady (UE) 2016/679 z dnia 27 kwietnia 2016 r. w sprawie ochr</w:t>
      </w:r>
      <w:r>
        <w:t xml:space="preserve">ony osób fizycznych w związku z </w:t>
      </w:r>
      <w:r w:rsidRPr="00F30BA9">
        <w:t>przetwarzaniem danych osobowych i w sprawie swobodnego przepły</w:t>
      </w:r>
      <w:r>
        <w:t xml:space="preserve">wu takich danych oraz uchylenia </w:t>
      </w:r>
      <w:r w:rsidRPr="00F30BA9">
        <w:t xml:space="preserve">dyrektywy 95/46/WE (ogólne rozporządzenie o ochronie danych, dalej również </w:t>
      </w:r>
      <w:r w:rsidRPr="00F30BA9">
        <w:rPr>
          <w:i/>
          <w:iCs/>
        </w:rPr>
        <w:t>„RODO”</w:t>
      </w:r>
      <w:r>
        <w:t xml:space="preserve">), zgodnie z art. 13 </w:t>
      </w:r>
      <w:r w:rsidRPr="00F30BA9">
        <w:t>powyższego rozporządzenia chcielibyśmy poinformować, iż od dnia 25 maja</w:t>
      </w:r>
      <w:r>
        <w:t xml:space="preserve"> 2018 r. aktualne będą poniższe </w:t>
      </w:r>
      <w:r w:rsidRPr="00F30BA9">
        <w:t>informacje i zasady związane z przetwarzaniem danych osobowych:</w:t>
      </w:r>
    </w:p>
    <w:p w:rsidR="00F30BA9" w:rsidRDefault="00F30BA9" w:rsidP="004B1906">
      <w:r w:rsidRPr="00F30BA9">
        <w:br/>
        <w:t>1. Administratorem przetwarzającym Pani/Pana dane osobowe oraz dane osobowe Pani/Pana dziecka</w:t>
      </w:r>
      <w:r w:rsidRPr="00F30BA9">
        <w:br/>
        <w:t>jest:</w:t>
      </w:r>
    </w:p>
    <w:p w:rsidR="00F30BA9" w:rsidRDefault="00F30BA9" w:rsidP="00F30BA9">
      <w:r w:rsidRPr="00F30BA9">
        <w:rPr>
          <w:bCs/>
          <w:sz w:val="20"/>
          <w:szCs w:val="20"/>
        </w:rPr>
        <w:t>OŚRODEK POD ARKADAMI</w:t>
      </w:r>
      <w:r w:rsidRPr="00F30BA9">
        <w:rPr>
          <w:sz w:val="20"/>
          <w:szCs w:val="20"/>
        </w:rPr>
        <w:br/>
      </w:r>
      <w:r w:rsidRPr="00F30BA9">
        <w:t>Łostówka 237</w:t>
      </w:r>
      <w:r w:rsidRPr="00F30BA9">
        <w:br/>
        <w:t>34-730 Mszana Dolna</w:t>
      </w:r>
    </w:p>
    <w:p w:rsidR="005471B3" w:rsidRPr="004B1906" w:rsidRDefault="00F30BA9" w:rsidP="004B1906">
      <w:r w:rsidRPr="00F30BA9">
        <w:t>2. Pani/Pana dane osobowe oraz dane osobowe Pani/Pana dziecka będą przetwarzane w c</w:t>
      </w:r>
      <w:r>
        <w:t>elu</w:t>
      </w:r>
      <w:r>
        <w:br/>
        <w:t xml:space="preserve">organizacji obozu </w:t>
      </w:r>
      <w:r w:rsidRPr="00F30BA9">
        <w:t xml:space="preserve"> w zakresie niezbędnym do zapewnienia bezpieczeństwa i ochrony</w:t>
      </w:r>
      <w:r w:rsidRPr="00F30BA9">
        <w:br/>
        <w:t>zdrowia uczestnika wypoczynku.</w:t>
      </w:r>
      <w:r w:rsidRPr="00F30BA9">
        <w:br/>
        <w:t>3. Pani/Pana dane osobowe oraz dane osobowe Pani/Pana dziecka nie będą przekazywane do</w:t>
      </w:r>
      <w:r w:rsidRPr="00F30BA9">
        <w:br/>
        <w:t>państwa trzeciego lub organizacji międzynarodowej.</w:t>
      </w:r>
      <w:r w:rsidRPr="00F30BA9">
        <w:br/>
        <w:t>4. Pani/Pana dane osobowe oraz dane osobowe Pani/Pana dziecka będą przechowywane przez okres</w:t>
      </w:r>
      <w:r w:rsidRPr="00F30BA9">
        <w:br/>
        <w:t>niezbędny do organizacji obozu oraz nie dłużej niż będą wymagały tego odpowiednie przepisy</w:t>
      </w:r>
      <w:r w:rsidRPr="00F30BA9">
        <w:br/>
        <w:t>prawa.</w:t>
      </w:r>
      <w:r w:rsidRPr="00F30BA9">
        <w:br/>
        <w:t>5. Posiada Pani/Pan prawo żądania dostępu do treści Pani/Pana danych osobowych oraz danych</w:t>
      </w:r>
      <w:r w:rsidRPr="00F30BA9">
        <w:br/>
        <w:t>osobowych Pani/Pana dziecka, prawo ich sprostowania, usunięcia ograniczenia przetwarzania,</w:t>
      </w:r>
      <w:r w:rsidRPr="00F30BA9">
        <w:br/>
        <w:t>wniesienia sprzeciwu wobec przetwarzania, prawo do przenoszenia danych, prawo do cofnięcia</w:t>
      </w:r>
      <w:r w:rsidRPr="00F30BA9">
        <w:br/>
        <w:t>zgody na przetwarzanie w dowolnym momencie bez wpływu na zgodność z prawem przetwarzania,</w:t>
      </w:r>
      <w:r w:rsidRPr="00F30BA9">
        <w:br/>
        <w:t>którego dokonano na podstawie zgody przed jej cofnięciem.</w:t>
      </w:r>
      <w:r w:rsidRPr="00F30BA9">
        <w:br/>
        <w:t>6. Posiada Pan(i) prawo wniesienia skargi do organu nadzorczego jeżeli uzna Pani/Pan, że</w:t>
      </w:r>
      <w:r w:rsidRPr="00F30BA9">
        <w:br/>
        <w:t>przetwarzanie narusza przepisy ogólnego rozporządzenia o ochronie danych osobowych z dnia 27</w:t>
      </w:r>
      <w:r w:rsidRPr="00F30BA9">
        <w:br/>
        <w:t>kwietnia 2016 r.</w:t>
      </w:r>
      <w:r w:rsidRPr="00F30BA9">
        <w:br/>
        <w:t>7. Przetwarzanie podanych przez Panią/Pana danych osobowych nie będzie podlegało</w:t>
      </w:r>
      <w:r w:rsidRPr="00F30BA9">
        <w:br/>
        <w:t>zautomatyzowanemu podejmowaniu decyzji, w tym profilowaniu, o którym mowa w art. 22 ust. 1 i 4</w:t>
      </w:r>
      <w:r w:rsidRPr="00F30BA9">
        <w:br/>
        <w:t>ogólnego rozporządzenia o ochronie danych osobowych z dnia 27 kwietnia 2016 r.</w:t>
      </w:r>
      <w:r w:rsidRPr="00F30BA9">
        <w:br/>
      </w:r>
    </w:p>
    <w:sectPr w:rsidR="005471B3" w:rsidRPr="004B1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3E"/>
    <w:rsid w:val="00400AFF"/>
    <w:rsid w:val="004B1906"/>
    <w:rsid w:val="005471B3"/>
    <w:rsid w:val="00E5063E"/>
    <w:rsid w:val="00F3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</dc:creator>
  <cp:lastModifiedBy>Majka</cp:lastModifiedBy>
  <cp:revision>2</cp:revision>
  <dcterms:created xsi:type="dcterms:W3CDTF">2019-01-09T12:45:00Z</dcterms:created>
  <dcterms:modified xsi:type="dcterms:W3CDTF">2019-01-09T12:45:00Z</dcterms:modified>
</cp:coreProperties>
</file>